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Duncan Speller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Willkie Farr &amp; Gallagher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London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insight into book of business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Practice promotion tactics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thought leadership recognized by market peers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insight into book of business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Practice promotion tactics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thought leadership recognized by market peers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