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Jason Karlov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Barnes &amp; Thornburg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